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9E" w:rsidRDefault="00C2348D" w:rsidP="00C2348D">
      <w:pPr>
        <w:jc w:val="center"/>
        <w:rPr>
          <w:rFonts w:ascii="Trebuchet MS" w:hAnsi="Trebuchet MS"/>
          <w:b/>
        </w:rPr>
      </w:pPr>
      <w:r w:rsidRPr="00C2348D">
        <w:rPr>
          <w:rFonts w:ascii="Trebuchet MS" w:hAnsi="Trebuchet MS"/>
          <w:b/>
          <w:noProof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-701675</wp:posOffset>
            </wp:positionV>
            <wp:extent cx="1328537" cy="8191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41" cy="82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8D">
        <w:rPr>
          <w:rFonts w:ascii="Trebuchet MS" w:hAnsi="Trebuchet MS"/>
          <w:b/>
        </w:rPr>
        <w:t xml:space="preserve">ADVISEMENT REPORT ON </w:t>
      </w:r>
    </w:p>
    <w:p w:rsidR="009F48D5" w:rsidRPr="00C2348D" w:rsidRDefault="00C2348D" w:rsidP="00C2348D">
      <w:pPr>
        <w:jc w:val="center"/>
        <w:rPr>
          <w:rFonts w:ascii="Trebuchet MS" w:hAnsi="Trebuchet MS"/>
          <w:b/>
        </w:rPr>
      </w:pPr>
      <w:r w:rsidRPr="00C2348D">
        <w:rPr>
          <w:rFonts w:ascii="Trebuchet MS" w:hAnsi="Trebuchet MS"/>
          <w:b/>
        </w:rPr>
        <w:t>MATERIAL RELATED PARTY TRANSACTIONS</w:t>
      </w:r>
    </w:p>
    <w:p w:rsidR="00C2348D" w:rsidRPr="00C2348D" w:rsidRDefault="00C2348D" w:rsidP="00C2348D">
      <w:pPr>
        <w:rPr>
          <w:rFonts w:ascii="Trebuchet MS" w:hAnsi="Trebuchet MS"/>
          <w:b/>
        </w:rPr>
      </w:pPr>
    </w:p>
    <w:p w:rsidR="00C2348D" w:rsidRPr="00C2348D" w:rsidRDefault="00C2348D" w:rsidP="00C2348D">
      <w:pPr>
        <w:rPr>
          <w:rFonts w:ascii="Trebuchet MS" w:hAnsi="Trebuchet MS"/>
          <w:b/>
          <w:u w:val="dotted"/>
        </w:rPr>
      </w:pPr>
      <w:r w:rsidRPr="00EA0B2C">
        <w:rPr>
          <w:rFonts w:ascii="Trebuchet MS" w:hAnsi="Trebuchet MS"/>
          <w:b/>
        </w:rPr>
        <w:t>Reporting PLC:</w:t>
      </w:r>
      <w:r w:rsidRPr="00C2348D">
        <w:rPr>
          <w:rFonts w:ascii="Trebuchet MS" w:hAnsi="Trebuchet MS"/>
          <w:b/>
        </w:rPr>
        <w:t xml:space="preserve"> </w:t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Pr="00C2348D">
        <w:rPr>
          <w:rFonts w:ascii="Trebuchet MS" w:hAnsi="Trebuchet MS"/>
          <w:b/>
          <w:u w:val="dotted"/>
        </w:rPr>
        <w:tab/>
      </w:r>
      <w:r w:rsidR="00107DF2" w:rsidRPr="00107DF2">
        <w:rPr>
          <w:rFonts w:ascii="Trebuchet MS" w:hAnsi="Trebuchet MS"/>
          <w:b/>
        </w:rPr>
        <w:tab/>
      </w:r>
      <w:r w:rsidR="00107DF2" w:rsidRPr="00107DF2">
        <w:rPr>
          <w:rFonts w:ascii="Trebuchet MS" w:hAnsi="Trebuchet MS"/>
          <w:b/>
        </w:rPr>
        <w:tab/>
      </w:r>
      <w:r w:rsidR="00107DF2" w:rsidRPr="00107DF2">
        <w:rPr>
          <w:rFonts w:ascii="Trebuchet MS" w:hAnsi="Trebuchet MS"/>
          <w:b/>
        </w:rPr>
        <w:tab/>
      </w:r>
      <w:r w:rsidRPr="00EA0B2C">
        <w:rPr>
          <w:rFonts w:ascii="Trebuchet MS" w:hAnsi="Trebuchet MS"/>
          <w:b/>
        </w:rPr>
        <w:t>SEC Identification Number:</w:t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</w:p>
    <w:p w:rsidR="00C2348D" w:rsidRDefault="00C2348D">
      <w:pPr>
        <w:rPr>
          <w:rFonts w:ascii="Trebuchet MS" w:hAnsi="Trebuchet MS"/>
          <w:u w:val="dotted"/>
        </w:rPr>
      </w:pPr>
      <w:r w:rsidRPr="00EA0B2C">
        <w:rPr>
          <w:rFonts w:ascii="Trebuchet MS" w:hAnsi="Trebuchet MS"/>
          <w:b/>
        </w:rPr>
        <w:t>Name of Related Party:</w:t>
      </w:r>
      <w:r>
        <w:rPr>
          <w:rFonts w:ascii="Trebuchet MS" w:hAnsi="Trebuchet MS"/>
        </w:rPr>
        <w:t xml:space="preserve"> </w:t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107DF2">
        <w:rPr>
          <w:rFonts w:ascii="Trebuchet MS" w:hAnsi="Trebuchet MS"/>
        </w:rPr>
        <w:tab/>
      </w:r>
      <w:r w:rsidRPr="00107DF2">
        <w:rPr>
          <w:rFonts w:ascii="Trebuchet MS" w:hAnsi="Trebuchet MS"/>
        </w:rPr>
        <w:tab/>
      </w:r>
      <w:r w:rsidR="00EA0B2C" w:rsidRPr="00107DF2">
        <w:rPr>
          <w:rFonts w:ascii="Trebuchet MS" w:hAnsi="Trebuchet MS"/>
        </w:rPr>
        <w:tab/>
      </w:r>
      <w:r w:rsidR="003215EE" w:rsidRPr="003215EE">
        <w:rPr>
          <w:rFonts w:ascii="Trebuchet MS" w:hAnsi="Trebuchet MS"/>
          <w:b/>
        </w:rPr>
        <w:t>Execution</w:t>
      </w:r>
      <w:r w:rsidR="003215EE">
        <w:rPr>
          <w:rFonts w:ascii="Trebuchet MS" w:hAnsi="Trebuchet MS"/>
        </w:rPr>
        <w:t xml:space="preserve"> </w:t>
      </w:r>
      <w:r w:rsidR="003215EE">
        <w:rPr>
          <w:rFonts w:ascii="Trebuchet MS" w:hAnsi="Trebuchet MS"/>
          <w:b/>
        </w:rPr>
        <w:t xml:space="preserve">Date of Transaction: </w:t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  <w:r w:rsidRPr="00C2348D">
        <w:rPr>
          <w:rFonts w:ascii="Trebuchet MS" w:hAnsi="Trebuchet MS"/>
          <w:u w:val="dotted"/>
        </w:rPr>
        <w:tab/>
      </w:r>
    </w:p>
    <w:p w:rsidR="0032261E" w:rsidRPr="0032261E" w:rsidRDefault="0032261E">
      <w:pPr>
        <w:rPr>
          <w:rFonts w:ascii="Trebuchet MS" w:hAnsi="Trebuchet MS"/>
          <w:b/>
        </w:rPr>
      </w:pPr>
      <w:r w:rsidRPr="0032261E">
        <w:rPr>
          <w:rFonts w:ascii="Trebuchet MS" w:hAnsi="Trebuchet MS"/>
          <w:b/>
        </w:rPr>
        <w:t>Relationship between the Parties</w:t>
      </w:r>
      <w:r>
        <w:rPr>
          <w:rFonts w:ascii="Trebuchet MS" w:hAnsi="Trebuchet MS"/>
          <w:b/>
        </w:rPr>
        <w:t xml:space="preserve"> </w:t>
      </w:r>
      <w:r w:rsidR="00855E58">
        <w:rPr>
          <w:rFonts w:ascii="Trebuchet MS" w:hAnsi="Trebuchet MS"/>
          <w:b/>
        </w:rPr>
        <w:t xml:space="preserve">including </w:t>
      </w:r>
      <w:r w:rsidRPr="0032261E">
        <w:rPr>
          <w:rFonts w:ascii="Trebuchet MS" w:hAnsi="Trebuchet MS"/>
          <w:b/>
        </w:rPr>
        <w:t>f</w:t>
      </w:r>
      <w:r>
        <w:rPr>
          <w:rFonts w:ascii="Trebuchet MS" w:hAnsi="Trebuchet MS"/>
          <w:b/>
        </w:rPr>
        <w:t>inancial/non-financial interest</w:t>
      </w:r>
      <w:r w:rsidRPr="0032261E">
        <w:rPr>
          <w:rFonts w:ascii="Trebuchet MS" w:hAnsi="Trebuchet MS"/>
          <w:b/>
        </w:rPr>
        <w:t>:</w:t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  <w:u w:val="dotted"/>
        </w:rPr>
        <w:tab/>
      </w:r>
      <w:r w:rsidRPr="0032261E">
        <w:rPr>
          <w:rFonts w:ascii="Trebuchet MS" w:hAnsi="Trebuchet MS"/>
          <w:b/>
        </w:rPr>
        <w:t xml:space="preserve"> </w:t>
      </w:r>
    </w:p>
    <w:p w:rsidR="0032261E" w:rsidRPr="00C968E7" w:rsidRDefault="0032261E" w:rsidP="00107DF2">
      <w:pPr>
        <w:spacing w:line="240" w:lineRule="auto"/>
        <w:contextualSpacing/>
        <w:rPr>
          <w:rFonts w:ascii="Trebuchet MS" w:hAnsi="Trebuchet MS"/>
          <w:b/>
          <w:u w:val="dotted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855"/>
        <w:gridCol w:w="1814"/>
        <w:gridCol w:w="1900"/>
        <w:gridCol w:w="1329"/>
        <w:gridCol w:w="1319"/>
        <w:gridCol w:w="2092"/>
        <w:gridCol w:w="1452"/>
        <w:gridCol w:w="1842"/>
      </w:tblGrid>
      <w:tr w:rsidR="003215EE" w:rsidRPr="00C968E7" w:rsidTr="00CD4521">
        <w:trPr>
          <w:trHeight w:val="1377"/>
        </w:trPr>
        <w:tc>
          <w:tcPr>
            <w:tcW w:w="1855" w:type="dxa"/>
            <w:shd w:val="clear" w:color="auto" w:fill="AEAAAA" w:themeFill="background2" w:themeFillShade="BF"/>
          </w:tcPr>
          <w:p w:rsidR="003215EE" w:rsidRPr="00C968E7" w:rsidRDefault="003215EE" w:rsidP="00CD4521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Type/Nature of Transaction</w:t>
            </w:r>
            <w:r>
              <w:rPr>
                <w:rFonts w:ascii="Trebuchet MS" w:hAnsi="Trebuchet MS"/>
                <w:b/>
              </w:rPr>
              <w:t xml:space="preserve"> and Description of Assets Involved</w:t>
            </w:r>
          </w:p>
        </w:tc>
        <w:tc>
          <w:tcPr>
            <w:tcW w:w="1814" w:type="dxa"/>
            <w:shd w:val="clear" w:color="auto" w:fill="AEAAAA" w:themeFill="background2" w:themeFillShade="BF"/>
          </w:tcPr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Terms and Conditions</w:t>
            </w:r>
          </w:p>
        </w:tc>
        <w:tc>
          <w:tcPr>
            <w:tcW w:w="1900" w:type="dxa"/>
            <w:shd w:val="clear" w:color="auto" w:fill="AEAAAA" w:themeFill="background2" w:themeFillShade="BF"/>
          </w:tcPr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Rationale for Entering into the Transaction</w:t>
            </w:r>
          </w:p>
          <w:p w:rsidR="003215EE" w:rsidRDefault="003215EE" w:rsidP="003215E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29" w:type="dxa"/>
            <w:shd w:val="clear" w:color="auto" w:fill="AEAAAA" w:themeFill="background2" w:themeFillShade="BF"/>
          </w:tcPr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Assets</w:t>
            </w:r>
            <w:r>
              <w:rPr>
                <w:rStyle w:val="FootnoteReference"/>
                <w:rFonts w:ascii="Trebuchet MS" w:hAnsi="Trebuchet MS"/>
                <w:b/>
              </w:rPr>
              <w:footnoteReference w:id="1"/>
            </w:r>
            <w:r>
              <w:rPr>
                <w:rFonts w:ascii="Trebuchet MS" w:hAnsi="Trebuchet MS"/>
                <w:b/>
              </w:rPr>
              <w:t xml:space="preserve"> of Reporting PLC</w:t>
            </w:r>
          </w:p>
        </w:tc>
        <w:tc>
          <w:tcPr>
            <w:tcW w:w="1319" w:type="dxa"/>
            <w:shd w:val="clear" w:color="auto" w:fill="AEAAAA" w:themeFill="background2" w:themeFillShade="BF"/>
          </w:tcPr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Amount/</w:t>
            </w:r>
          </w:p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Contract Price</w:t>
            </w:r>
          </w:p>
        </w:tc>
        <w:tc>
          <w:tcPr>
            <w:tcW w:w="2092" w:type="dxa"/>
            <w:shd w:val="clear" w:color="auto" w:fill="AEAAAA" w:themeFill="background2" w:themeFillShade="BF"/>
          </w:tcPr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Percentage of the Contract Price to the Total Assets of the Reporting PLC</w:t>
            </w:r>
          </w:p>
        </w:tc>
        <w:tc>
          <w:tcPr>
            <w:tcW w:w="1452" w:type="dxa"/>
            <w:shd w:val="clear" w:color="auto" w:fill="AEAAAA" w:themeFill="background2" w:themeFillShade="BF"/>
          </w:tcPr>
          <w:p w:rsidR="003215EE" w:rsidRDefault="003215EE" w:rsidP="00CD452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Carrying Amount of Collateral, if any</w:t>
            </w:r>
          </w:p>
          <w:p w:rsidR="003215EE" w:rsidRPr="00C968E7" w:rsidRDefault="003215EE" w:rsidP="003215E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</w:tcPr>
          <w:p w:rsidR="003215EE" w:rsidRPr="00CD4521" w:rsidRDefault="003215EE" w:rsidP="00CD4521">
            <w:pPr>
              <w:jc w:val="center"/>
              <w:rPr>
                <w:rFonts w:ascii="Trebuchet MS" w:hAnsi="Trebuchet MS"/>
                <w:b/>
              </w:rPr>
            </w:pPr>
            <w:r w:rsidRPr="00C968E7">
              <w:rPr>
                <w:rFonts w:ascii="Trebuchet MS" w:hAnsi="Trebuchet MS"/>
                <w:b/>
              </w:rPr>
              <w:t>Approving Authority</w:t>
            </w:r>
            <w:r w:rsidR="00CD4521">
              <w:rPr>
                <w:rStyle w:val="FootnoteReference"/>
                <w:rFonts w:ascii="Trebuchet MS" w:hAnsi="Trebuchet MS"/>
                <w:b/>
              </w:rPr>
              <w:footnoteReference w:id="2"/>
            </w:r>
          </w:p>
        </w:tc>
      </w:tr>
      <w:tr w:rsidR="003215EE" w:rsidTr="00CD4521">
        <w:trPr>
          <w:trHeight w:val="1836"/>
        </w:trPr>
        <w:tc>
          <w:tcPr>
            <w:tcW w:w="1855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814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900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329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209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45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84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</w:tr>
      <w:tr w:rsidR="003215EE" w:rsidTr="00CD4521">
        <w:trPr>
          <w:trHeight w:val="1960"/>
        </w:trPr>
        <w:tc>
          <w:tcPr>
            <w:tcW w:w="1855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814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900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329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209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45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  <w:tc>
          <w:tcPr>
            <w:tcW w:w="1842" w:type="dxa"/>
          </w:tcPr>
          <w:p w:rsidR="003215EE" w:rsidRDefault="003215EE">
            <w:pPr>
              <w:rPr>
                <w:rFonts w:ascii="Trebuchet MS" w:hAnsi="Trebuchet MS"/>
              </w:rPr>
            </w:pPr>
          </w:p>
        </w:tc>
      </w:tr>
    </w:tbl>
    <w:p w:rsidR="00307675" w:rsidRDefault="00307675" w:rsidP="00855E58">
      <w:pPr>
        <w:pStyle w:val="Heading7"/>
        <w:jc w:val="left"/>
        <w:rPr>
          <w:rFonts w:ascii="Trebuchet MS" w:hAnsi="Trebuchet MS"/>
          <w:sz w:val="22"/>
          <w:szCs w:val="22"/>
        </w:rPr>
      </w:pPr>
    </w:p>
    <w:p w:rsidR="000C5718" w:rsidRPr="000C5718" w:rsidRDefault="000C5718" w:rsidP="000C5718">
      <w:pPr>
        <w:pStyle w:val="Heading7"/>
        <w:rPr>
          <w:rFonts w:ascii="Trebuchet MS" w:hAnsi="Trebuchet MS"/>
          <w:sz w:val="22"/>
          <w:szCs w:val="22"/>
        </w:rPr>
      </w:pPr>
      <w:r w:rsidRPr="000C5718">
        <w:rPr>
          <w:rFonts w:ascii="Trebuchet MS" w:hAnsi="Trebuchet MS"/>
          <w:sz w:val="22"/>
          <w:szCs w:val="22"/>
        </w:rPr>
        <w:t>SIGNATURES</w:t>
      </w:r>
    </w:p>
    <w:p w:rsidR="000C5718" w:rsidRPr="000C5718" w:rsidRDefault="000C5718" w:rsidP="000C5718">
      <w:pPr>
        <w:pStyle w:val="BodyText"/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</w:p>
    <w:p w:rsidR="000C5718" w:rsidRDefault="000C5718" w:rsidP="000C5718">
      <w:pPr>
        <w:pStyle w:val="BodyText"/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</w:p>
    <w:p w:rsidR="000C5718" w:rsidRPr="000C5718" w:rsidRDefault="000C5718" w:rsidP="000C5718">
      <w:pPr>
        <w:pStyle w:val="BodyText"/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  <w:r w:rsidRPr="000C5718">
        <w:rPr>
          <w:rFonts w:ascii="Trebuchet MS" w:hAnsi="Trebuchet MS"/>
          <w:sz w:val="22"/>
          <w:szCs w:val="22"/>
        </w:rPr>
        <w:t xml:space="preserve">Pursuant to the requirements of the </w:t>
      </w:r>
      <w:r>
        <w:rPr>
          <w:rFonts w:ascii="Trebuchet MS" w:hAnsi="Trebuchet MS"/>
          <w:sz w:val="22"/>
          <w:szCs w:val="22"/>
        </w:rPr>
        <w:t>Commission</w:t>
      </w:r>
      <w:r w:rsidRPr="000C5718">
        <w:rPr>
          <w:rFonts w:ascii="Trebuchet MS" w:hAnsi="Trebuchet MS"/>
          <w:sz w:val="22"/>
          <w:szCs w:val="22"/>
        </w:rPr>
        <w:t xml:space="preserve">, the </w:t>
      </w:r>
      <w:r>
        <w:rPr>
          <w:rFonts w:ascii="Trebuchet MS" w:hAnsi="Trebuchet MS"/>
          <w:sz w:val="22"/>
          <w:szCs w:val="22"/>
        </w:rPr>
        <w:t>company</w:t>
      </w:r>
      <w:r w:rsidRPr="000C5718">
        <w:rPr>
          <w:rFonts w:ascii="Trebuchet MS" w:hAnsi="Trebuchet MS"/>
          <w:sz w:val="22"/>
          <w:szCs w:val="22"/>
        </w:rPr>
        <w:t xml:space="preserve"> has duly caused this report to be signed on its behalf by the undersigned hereunto duly authorized.</w:t>
      </w:r>
    </w:p>
    <w:p w:rsidR="000C5718" w:rsidRPr="000C5718" w:rsidRDefault="000C5718" w:rsidP="000C5718">
      <w:pPr>
        <w:pStyle w:val="BodyText"/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</w:p>
    <w:p w:rsidR="000C5718" w:rsidRDefault="000C5718">
      <w:pPr>
        <w:rPr>
          <w:rFonts w:ascii="Trebuchet MS" w:hAnsi="Trebuchet MS"/>
        </w:rPr>
      </w:pPr>
    </w:p>
    <w:p w:rsidR="00855E58" w:rsidRDefault="00855E58" w:rsidP="00855E58">
      <w:pPr>
        <w:tabs>
          <w:tab w:val="left" w:pos="7230"/>
        </w:tabs>
        <w:rPr>
          <w:rFonts w:ascii="Trebuchet MS" w:hAnsi="Trebuchet MS"/>
        </w:rPr>
      </w:pPr>
      <w:r>
        <w:rPr>
          <w:rFonts w:ascii="Trebuchet MS" w:hAnsi="Trebuchet MS"/>
        </w:rPr>
        <w:t>(Name of Reporting PLC)</w:t>
      </w:r>
      <w:r>
        <w:rPr>
          <w:rFonts w:ascii="Trebuchet MS" w:hAnsi="Trebuchet MS"/>
        </w:rPr>
        <w:tab/>
        <w:t>(Name of Related Party)</w:t>
      </w:r>
    </w:p>
    <w:p w:rsidR="00307675" w:rsidRDefault="00307675">
      <w:pPr>
        <w:rPr>
          <w:rFonts w:ascii="Trebuchet MS" w:hAnsi="Trebuchet MS"/>
        </w:rPr>
      </w:pPr>
    </w:p>
    <w:p w:rsidR="00307675" w:rsidRDefault="00307675">
      <w:pPr>
        <w:rPr>
          <w:rFonts w:ascii="Trebuchet MS" w:hAnsi="Trebuchet MS"/>
        </w:rPr>
      </w:pPr>
    </w:p>
    <w:p w:rsidR="00307675" w:rsidRPr="000C5718" w:rsidRDefault="00307675" w:rsidP="00307675">
      <w:pPr>
        <w:spacing w:line="240" w:lineRule="atLeast"/>
        <w:rPr>
          <w:rFonts w:ascii="Trebuchet MS" w:hAnsi="Trebuchet MS"/>
        </w:rPr>
      </w:pPr>
      <w:r w:rsidRPr="000C5718">
        <w:rPr>
          <w:rFonts w:ascii="Trebuchet MS" w:hAnsi="Trebuchet MS"/>
        </w:rPr>
        <w:t>...........................................................................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0C5718">
        <w:rPr>
          <w:rFonts w:ascii="Trebuchet MS" w:hAnsi="Trebuchet MS"/>
        </w:rPr>
        <w:t>...........................................................................</w:t>
      </w:r>
    </w:p>
    <w:p w:rsidR="00307675" w:rsidRPr="003215EE" w:rsidRDefault="00307675" w:rsidP="002803BC">
      <w:pPr>
        <w:spacing w:line="240" w:lineRule="atLeast"/>
        <w:ind w:right="-358"/>
        <w:rPr>
          <w:rFonts w:ascii="Trebuchet MS" w:hAnsi="Trebuchet MS"/>
          <w:vertAlign w:val="superscript"/>
        </w:rPr>
      </w:pPr>
      <w:r>
        <w:rPr>
          <w:rFonts w:ascii="Trebuchet MS" w:hAnsi="Trebuchet MS"/>
        </w:rPr>
        <w:t xml:space="preserve">Name, Signature </w:t>
      </w:r>
      <w:r w:rsidR="003215EE">
        <w:rPr>
          <w:rFonts w:ascii="Trebuchet MS" w:hAnsi="Trebuchet MS"/>
        </w:rPr>
        <w:t>of the Corporate Secretary/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215EE">
        <w:rPr>
          <w:rFonts w:ascii="Trebuchet MS" w:hAnsi="Trebuchet MS"/>
        </w:rPr>
        <w:tab/>
      </w:r>
      <w:r w:rsidR="003215EE">
        <w:rPr>
          <w:rFonts w:ascii="Trebuchet MS" w:hAnsi="Trebuchet MS"/>
        </w:rPr>
        <w:tab/>
      </w:r>
      <w:r w:rsidR="002803B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Name, Signature of the </w:t>
      </w:r>
      <w:r w:rsidR="002803BC">
        <w:rPr>
          <w:rFonts w:ascii="Trebuchet MS" w:hAnsi="Trebuchet MS"/>
        </w:rPr>
        <w:t xml:space="preserve">Related Party/Authorized </w:t>
      </w:r>
      <w:r w:rsidR="003215EE">
        <w:rPr>
          <w:rFonts w:ascii="Trebuchet MS" w:hAnsi="Trebuchet MS"/>
        </w:rPr>
        <w:t>Representative</w:t>
      </w:r>
      <w:r w:rsidR="00CD4521">
        <w:rPr>
          <w:rFonts w:ascii="Trebuchet MS" w:hAnsi="Trebuchet MS"/>
          <w:vertAlign w:val="superscript"/>
        </w:rPr>
        <w:t>3</w:t>
      </w:r>
    </w:p>
    <w:p w:rsidR="003215EE" w:rsidRDefault="003215EE" w:rsidP="0030767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Authorized Representative</w:t>
      </w:r>
      <w:r>
        <w:rPr>
          <w:rStyle w:val="FootnoteReference"/>
          <w:rFonts w:ascii="Trebuchet MS" w:hAnsi="Trebuchet MS"/>
        </w:rPr>
        <w:footnoteReference w:id="3"/>
      </w: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Default="003215EE" w:rsidP="00307675">
      <w:pPr>
        <w:jc w:val="both"/>
        <w:rPr>
          <w:rFonts w:ascii="Trebuchet MS" w:hAnsi="Trebuchet MS"/>
        </w:rPr>
      </w:pPr>
    </w:p>
    <w:p w:rsidR="003215EE" w:rsidRPr="000C5718" w:rsidRDefault="003215EE" w:rsidP="00307675">
      <w:pPr>
        <w:jc w:val="both"/>
        <w:rPr>
          <w:rFonts w:ascii="Trebuchet MS" w:hAnsi="Trebuchet MS"/>
        </w:rPr>
      </w:pPr>
    </w:p>
    <w:sectPr w:rsidR="003215EE" w:rsidRPr="000C5718" w:rsidSect="00107DF2">
      <w:head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CF" w:rsidRDefault="00C91BCF" w:rsidP="00BE2AAB">
      <w:pPr>
        <w:spacing w:after="0" w:line="240" w:lineRule="auto"/>
      </w:pPr>
      <w:r>
        <w:separator/>
      </w:r>
    </w:p>
  </w:endnote>
  <w:endnote w:type="continuationSeparator" w:id="0">
    <w:p w:rsidR="00C91BCF" w:rsidRDefault="00C91BCF" w:rsidP="00BE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CF" w:rsidRDefault="00C91BCF" w:rsidP="00BE2AAB">
      <w:pPr>
        <w:spacing w:after="0" w:line="240" w:lineRule="auto"/>
      </w:pPr>
      <w:r>
        <w:separator/>
      </w:r>
    </w:p>
  </w:footnote>
  <w:footnote w:type="continuationSeparator" w:id="0">
    <w:p w:rsidR="00C91BCF" w:rsidRDefault="00C91BCF" w:rsidP="00BE2AAB">
      <w:pPr>
        <w:spacing w:after="0" w:line="240" w:lineRule="auto"/>
      </w:pPr>
      <w:r>
        <w:continuationSeparator/>
      </w:r>
    </w:p>
  </w:footnote>
  <w:footnote w:id="1">
    <w:p w:rsidR="003215EE" w:rsidRPr="00CD4521" w:rsidRDefault="003215EE">
      <w:pPr>
        <w:pStyle w:val="FootnoteText"/>
        <w:rPr>
          <w:sz w:val="16"/>
          <w:szCs w:val="16"/>
        </w:rPr>
      </w:pPr>
      <w:r w:rsidRPr="00CD4521">
        <w:rPr>
          <w:rStyle w:val="FootnoteReference"/>
          <w:sz w:val="16"/>
          <w:szCs w:val="16"/>
        </w:rPr>
        <w:footnoteRef/>
      </w:r>
      <w:r w:rsidRPr="00CD4521">
        <w:rPr>
          <w:sz w:val="16"/>
          <w:szCs w:val="16"/>
        </w:rPr>
        <w:t xml:space="preserve"> Total assets shall pertain to consolidated assets if the reporting PLC is a parent company.</w:t>
      </w:r>
    </w:p>
  </w:footnote>
  <w:footnote w:id="2">
    <w:p w:rsidR="00CD4521" w:rsidRDefault="00CD4521">
      <w:pPr>
        <w:pStyle w:val="FootnoteText"/>
      </w:pPr>
      <w:r w:rsidRPr="00CD4521">
        <w:rPr>
          <w:rStyle w:val="FootnoteReference"/>
          <w:sz w:val="16"/>
          <w:szCs w:val="16"/>
        </w:rPr>
        <w:footnoteRef/>
      </w:r>
      <w:r w:rsidRPr="00CD4521">
        <w:rPr>
          <w:sz w:val="16"/>
          <w:szCs w:val="16"/>
        </w:rPr>
        <w:t xml:space="preserve"> The information shall include the names of directors present, names of directors who approved the Material Related Party Transaction and the corresponding voting percentage obtained.</w:t>
      </w:r>
    </w:p>
  </w:footnote>
  <w:footnote w:id="3">
    <w:p w:rsidR="003215EE" w:rsidRDefault="00CD4521">
      <w:pPr>
        <w:pStyle w:val="FootnoteText"/>
      </w:pPr>
      <w:r>
        <w:rPr>
          <w:rStyle w:val="FootnoteReference"/>
        </w:rPr>
        <w:t>3</w:t>
      </w:r>
      <w:r w:rsidR="003215EE">
        <w:rPr>
          <w:rStyle w:val="FootnoteReference"/>
        </w:rPr>
        <w:t xml:space="preserve"> </w:t>
      </w:r>
      <w:r w:rsidR="003215EE" w:rsidRPr="003215EE">
        <w:rPr>
          <w:sz w:val="16"/>
          <w:szCs w:val="16"/>
        </w:rPr>
        <w:t>Proof of authority must be att</w:t>
      </w:r>
      <w:bookmarkStart w:id="0" w:name="_GoBack"/>
      <w:bookmarkEnd w:id="0"/>
      <w:r w:rsidR="003215EE" w:rsidRPr="003215EE">
        <w:rPr>
          <w:sz w:val="16"/>
          <w:szCs w:val="16"/>
        </w:rPr>
        <w:t>ached to the Advisement Report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AB" w:rsidRPr="00BE2AAB" w:rsidRDefault="00C91BCF">
    <w:pPr>
      <w:pStyle w:val="Header"/>
      <w:tabs>
        <w:tab w:val="clear" w:pos="4680"/>
        <w:tab w:val="clear" w:pos="9360"/>
      </w:tabs>
      <w:jc w:val="right"/>
      <w:rPr>
        <w:rFonts w:ascii="Trebuchet MS" w:hAnsi="Trebuchet MS"/>
        <w:b/>
        <w:sz w:val="20"/>
        <w:szCs w:val="20"/>
      </w:rPr>
    </w:pPr>
    <w:sdt>
      <w:sdtPr>
        <w:rPr>
          <w:rFonts w:ascii="Trebuchet MS" w:hAnsi="Trebuchet MS"/>
          <w:b/>
          <w:sz w:val="20"/>
          <w:szCs w:val="20"/>
        </w:rPr>
        <w:alias w:val="Title"/>
        <w:tag w:val=""/>
        <w:id w:val="664756013"/>
        <w:placeholder>
          <w:docPart w:val="72AD888E5C9D4FB2BB95EC81D60D723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2AAB">
          <w:rPr>
            <w:rFonts w:ascii="Trebuchet MS" w:hAnsi="Trebuchet MS"/>
            <w:b/>
            <w:sz w:val="20"/>
            <w:szCs w:val="20"/>
          </w:rPr>
          <w:t xml:space="preserve">Annex A to </w:t>
        </w:r>
        <w:r w:rsidR="00BE2AAB" w:rsidRPr="00BE2AAB">
          <w:rPr>
            <w:rFonts w:ascii="Trebuchet MS" w:hAnsi="Trebuchet MS"/>
            <w:b/>
            <w:sz w:val="20"/>
            <w:szCs w:val="20"/>
          </w:rPr>
          <w:t>SEC MC No. ___, Series of 2019</w:t>
        </w:r>
      </w:sdtContent>
    </w:sdt>
  </w:p>
  <w:p w:rsidR="00BE2AAB" w:rsidRDefault="00BE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8D"/>
    <w:rsid w:val="00030E9E"/>
    <w:rsid w:val="000A4B8F"/>
    <w:rsid w:val="000C5718"/>
    <w:rsid w:val="00107DF2"/>
    <w:rsid w:val="0016040B"/>
    <w:rsid w:val="00190CB3"/>
    <w:rsid w:val="001E6390"/>
    <w:rsid w:val="0020392A"/>
    <w:rsid w:val="002803BC"/>
    <w:rsid w:val="00307675"/>
    <w:rsid w:val="003215EE"/>
    <w:rsid w:val="0032261E"/>
    <w:rsid w:val="003E4FC7"/>
    <w:rsid w:val="004B6EE1"/>
    <w:rsid w:val="0054260D"/>
    <w:rsid w:val="005D1F2A"/>
    <w:rsid w:val="0065277C"/>
    <w:rsid w:val="00734E45"/>
    <w:rsid w:val="00855E58"/>
    <w:rsid w:val="009F48D5"/>
    <w:rsid w:val="00A40534"/>
    <w:rsid w:val="00BE2AAB"/>
    <w:rsid w:val="00C2348D"/>
    <w:rsid w:val="00C91BCF"/>
    <w:rsid w:val="00C968E7"/>
    <w:rsid w:val="00CD4521"/>
    <w:rsid w:val="00CF05EB"/>
    <w:rsid w:val="00CF2141"/>
    <w:rsid w:val="00EA0B2C"/>
    <w:rsid w:val="00F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BACE"/>
  <w15:chartTrackingRefBased/>
  <w15:docId w15:val="{B32BA19A-405D-4249-BE52-DC7ABA0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C5718"/>
    <w:pPr>
      <w:keepNext/>
      <w:spacing w:after="0" w:line="240" w:lineRule="atLeast"/>
      <w:jc w:val="center"/>
      <w:outlineLvl w:val="6"/>
    </w:pPr>
    <w:rPr>
      <w:rFonts w:ascii="Century Gothic" w:eastAsia="Times New Roman" w:hAnsi="Century Gothic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AB"/>
  </w:style>
  <w:style w:type="paragraph" w:styleId="Footer">
    <w:name w:val="footer"/>
    <w:basedOn w:val="Normal"/>
    <w:link w:val="FooterChar"/>
    <w:uiPriority w:val="99"/>
    <w:unhideWhenUsed/>
    <w:rsid w:val="00BE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AB"/>
  </w:style>
  <w:style w:type="table" w:styleId="TableGrid">
    <w:name w:val="Table Grid"/>
    <w:basedOn w:val="TableNormal"/>
    <w:uiPriority w:val="39"/>
    <w:rsid w:val="003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0C5718"/>
    <w:rPr>
      <w:rFonts w:ascii="Century Gothic" w:eastAsia="Times New Roman" w:hAnsi="Century Gothic" w:cs="Times New Roman"/>
      <w:b/>
      <w:sz w:val="1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C571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5718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F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AD888E5C9D4FB2BB95EC81D60D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DC40-0721-4D6D-BE83-068839823426}"/>
      </w:docPartPr>
      <w:docPartBody>
        <w:p w:rsidR="00A819F9" w:rsidRDefault="00496B9D" w:rsidP="00496B9D">
          <w:pPr>
            <w:pStyle w:val="72AD888E5C9D4FB2BB95EC81D60D7234"/>
          </w:pPr>
          <w:r>
            <w:rPr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9D"/>
    <w:rsid w:val="00257DFB"/>
    <w:rsid w:val="00496B9D"/>
    <w:rsid w:val="00A819F9"/>
    <w:rsid w:val="00D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D888E5C9D4FB2BB95EC81D60D7234">
    <w:name w:val="72AD888E5C9D4FB2BB95EC81D60D7234"/>
    <w:rsid w:val="00496B9D"/>
  </w:style>
  <w:style w:type="paragraph" w:customStyle="1" w:styleId="CF947AE9E64D4613B006770323ED6DAA">
    <w:name w:val="CF947AE9E64D4613B006770323ED6DAA"/>
    <w:rsid w:val="0049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FD93-ABB6-46ED-83F5-B957B319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to SEC MC No. ___, Series of 2019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to SEC MC No. ___, Series of 2019</dc:title>
  <dc:subject/>
  <dc:creator>Sheila</dc:creator>
  <cp:keywords/>
  <dc:description/>
  <cp:lastModifiedBy>Shiena</cp:lastModifiedBy>
  <cp:revision>2</cp:revision>
  <cp:lastPrinted>2019-03-22T07:34:00Z</cp:lastPrinted>
  <dcterms:created xsi:type="dcterms:W3CDTF">2019-04-24T09:50:00Z</dcterms:created>
  <dcterms:modified xsi:type="dcterms:W3CDTF">2019-04-24T09:50:00Z</dcterms:modified>
</cp:coreProperties>
</file>